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72" w:rsidRPr="00B02472" w:rsidRDefault="00B02472" w:rsidP="00B02472">
      <w:pPr>
        <w:suppressAutoHyphens/>
        <w:spacing w:after="0" w:line="240" w:lineRule="auto"/>
        <w:ind w:left="4820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>Приложение 4</w:t>
      </w:r>
    </w:p>
    <w:p w:rsidR="00B02472" w:rsidRPr="00B02472" w:rsidRDefault="00B02472" w:rsidP="00B02472">
      <w:pPr>
        <w:suppressAutoHyphens/>
        <w:spacing w:after="0" w:line="240" w:lineRule="auto"/>
        <w:ind w:left="4820"/>
        <w:rPr>
          <w:rFonts w:eastAsia="Times New Roman"/>
          <w:bCs/>
          <w:color w:val="26282F"/>
          <w:sz w:val="20"/>
          <w:szCs w:val="20"/>
          <w:lang w:eastAsia="zh-CN"/>
        </w:rPr>
      </w:pP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 xml:space="preserve">к </w:t>
      </w:r>
      <w:hyperlink r:id="rId6" w:anchor="sub_0" w:history="1">
        <w:r w:rsidRPr="00B02472">
          <w:rPr>
            <w:rFonts w:eastAsia="Times New Roman"/>
            <w:bCs/>
            <w:color w:val="26282F"/>
            <w:sz w:val="28"/>
            <w:szCs w:val="28"/>
            <w:lang w:eastAsia="zh-CN"/>
          </w:rPr>
          <w:t>постановлению</w:t>
        </w:r>
      </w:hyperlink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 xml:space="preserve"> администрации</w:t>
      </w:r>
    </w:p>
    <w:p w:rsidR="00B02472" w:rsidRPr="00B02472" w:rsidRDefault="00B02472" w:rsidP="00B02472">
      <w:pPr>
        <w:suppressAutoHyphens/>
        <w:spacing w:after="0" w:line="240" w:lineRule="auto"/>
        <w:ind w:left="4820"/>
        <w:rPr>
          <w:rFonts w:eastAsia="Times New Roman"/>
          <w:sz w:val="20"/>
          <w:szCs w:val="20"/>
          <w:lang w:eastAsia="zh-CN"/>
        </w:rPr>
      </w:pP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>К</w:t>
      </w:r>
      <w:r>
        <w:rPr>
          <w:rFonts w:eastAsia="Times New Roman"/>
          <w:bCs/>
          <w:color w:val="26282F"/>
          <w:sz w:val="28"/>
          <w:szCs w:val="28"/>
          <w:lang w:eastAsia="zh-CN"/>
        </w:rPr>
        <w:t>раснохолм</w:t>
      </w: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 xml:space="preserve">ского района </w:t>
      </w:r>
    </w:p>
    <w:p w:rsidR="00B02472" w:rsidRPr="00B02472" w:rsidRDefault="00B02472" w:rsidP="00B02472">
      <w:pPr>
        <w:suppressAutoHyphens/>
        <w:spacing w:after="0" w:line="240" w:lineRule="auto"/>
        <w:ind w:left="4820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 xml:space="preserve">от </w:t>
      </w:r>
      <w:r>
        <w:rPr>
          <w:rFonts w:eastAsia="Times New Roman"/>
          <w:bCs/>
          <w:color w:val="26282F"/>
          <w:sz w:val="28"/>
          <w:szCs w:val="28"/>
          <w:lang w:eastAsia="zh-CN"/>
        </w:rPr>
        <w:t>17</w:t>
      </w: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>.0</w:t>
      </w:r>
      <w:r>
        <w:rPr>
          <w:rFonts w:eastAsia="Times New Roman"/>
          <w:bCs/>
          <w:color w:val="26282F"/>
          <w:sz w:val="28"/>
          <w:szCs w:val="28"/>
          <w:lang w:eastAsia="zh-CN"/>
        </w:rPr>
        <w:t>2</w:t>
      </w: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>.201</w:t>
      </w:r>
      <w:r>
        <w:rPr>
          <w:rFonts w:eastAsia="Times New Roman"/>
          <w:bCs/>
          <w:color w:val="26282F"/>
          <w:sz w:val="28"/>
          <w:szCs w:val="28"/>
          <w:lang w:eastAsia="zh-CN"/>
        </w:rPr>
        <w:t>6</w:t>
      </w:r>
      <w:r w:rsidRPr="00B02472">
        <w:rPr>
          <w:rFonts w:eastAsia="Times New Roman"/>
          <w:bCs/>
          <w:color w:val="26282F"/>
          <w:sz w:val="28"/>
          <w:szCs w:val="28"/>
          <w:lang w:eastAsia="zh-CN"/>
        </w:rPr>
        <w:t xml:space="preserve"> № </w:t>
      </w:r>
      <w:r>
        <w:rPr>
          <w:rFonts w:eastAsia="Times New Roman"/>
          <w:bCs/>
          <w:color w:val="26282F"/>
          <w:sz w:val="28"/>
          <w:szCs w:val="28"/>
          <w:lang w:eastAsia="zh-CN"/>
        </w:rPr>
        <w:t>19</w:t>
      </w:r>
    </w:p>
    <w:p w:rsidR="00B02472" w:rsidRPr="00B02472" w:rsidRDefault="00B02472" w:rsidP="00B02472">
      <w:pPr>
        <w:keepNext/>
        <w:tabs>
          <w:tab w:val="left" w:pos="708"/>
        </w:tabs>
        <w:suppressAutoHyphens/>
        <w:spacing w:after="0" w:line="240" w:lineRule="auto"/>
        <w:ind w:left="432" w:hanging="432"/>
        <w:outlineLvl w:val="0"/>
        <w:rPr>
          <w:rFonts w:eastAsia="Times New Roman"/>
          <w:b/>
          <w:sz w:val="28"/>
          <w:szCs w:val="28"/>
          <w:lang w:eastAsia="zh-CN"/>
        </w:rPr>
      </w:pPr>
    </w:p>
    <w:p w:rsidR="00B02472" w:rsidRPr="00B02472" w:rsidRDefault="00B02472" w:rsidP="00B02472">
      <w:pPr>
        <w:suppressAutoHyphens/>
        <w:spacing w:after="0" w:line="240" w:lineRule="auto"/>
        <w:rPr>
          <w:rFonts w:eastAsia="Times New Roman"/>
          <w:sz w:val="20"/>
          <w:szCs w:val="20"/>
          <w:lang w:eastAsia="zh-CN"/>
        </w:rPr>
      </w:pPr>
    </w:p>
    <w:p w:rsidR="00B02472" w:rsidRPr="00B02472" w:rsidRDefault="00B02472" w:rsidP="00B02472">
      <w:pPr>
        <w:suppressAutoHyphens/>
        <w:spacing w:after="0" w:line="240" w:lineRule="auto"/>
        <w:rPr>
          <w:rFonts w:eastAsia="Times New Roman"/>
          <w:sz w:val="20"/>
          <w:szCs w:val="20"/>
          <w:lang w:eastAsia="zh-CN"/>
        </w:rPr>
      </w:pPr>
    </w:p>
    <w:p w:rsidR="00B02472" w:rsidRDefault="00B02472" w:rsidP="00B02472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zh-CN"/>
        </w:rPr>
      </w:pPr>
      <w:r w:rsidRPr="00B02472">
        <w:rPr>
          <w:rFonts w:eastAsia="Times New Roman"/>
          <w:b/>
          <w:sz w:val="28"/>
          <w:szCs w:val="28"/>
          <w:lang w:eastAsia="zh-CN"/>
        </w:rPr>
        <w:t>Порядок</w:t>
      </w:r>
      <w:r w:rsidRPr="00B02472">
        <w:rPr>
          <w:rFonts w:eastAsia="Times New Roman"/>
          <w:b/>
          <w:szCs w:val="20"/>
          <w:lang w:eastAsia="zh-CN"/>
        </w:rPr>
        <w:t> </w:t>
      </w:r>
      <w:r w:rsidRPr="00B02472">
        <w:rPr>
          <w:rFonts w:eastAsia="Times New Roman"/>
          <w:b/>
          <w:sz w:val="28"/>
          <w:szCs w:val="28"/>
          <w:lang w:eastAsia="zh-CN"/>
        </w:rPr>
        <w:br/>
        <w:t>определения платы за оказание (выполнение) муниципальными бюджетными учреждениями К</w:t>
      </w:r>
      <w:r>
        <w:rPr>
          <w:rFonts w:eastAsia="Times New Roman"/>
          <w:b/>
          <w:sz w:val="28"/>
          <w:szCs w:val="28"/>
          <w:lang w:eastAsia="zh-CN"/>
        </w:rPr>
        <w:t>раснохолмс</w:t>
      </w:r>
      <w:r w:rsidRPr="00B02472">
        <w:rPr>
          <w:rFonts w:eastAsia="Times New Roman"/>
          <w:b/>
          <w:sz w:val="28"/>
          <w:szCs w:val="28"/>
          <w:lang w:eastAsia="zh-CN"/>
        </w:rPr>
        <w:t xml:space="preserve">кого района муниципальных услуг (работ), относящихся </w:t>
      </w:r>
    </w:p>
    <w:p w:rsidR="00B02472" w:rsidRPr="00B02472" w:rsidRDefault="00B02472" w:rsidP="00B02472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eastAsia="Times New Roman"/>
          <w:b/>
          <w:sz w:val="28"/>
          <w:szCs w:val="28"/>
          <w:lang w:eastAsia="zh-CN"/>
        </w:rPr>
      </w:pPr>
      <w:r w:rsidRPr="00B02472">
        <w:rPr>
          <w:rFonts w:eastAsia="Times New Roman"/>
          <w:b/>
          <w:sz w:val="28"/>
          <w:szCs w:val="28"/>
          <w:lang w:eastAsia="zh-CN"/>
        </w:rPr>
        <w:t>к их основным видам деятельности</w:t>
      </w:r>
    </w:p>
    <w:p w:rsidR="00B02472" w:rsidRPr="00B02472" w:rsidRDefault="00B02472" w:rsidP="00B02472">
      <w:pPr>
        <w:keepNext/>
        <w:tabs>
          <w:tab w:val="left" w:pos="708"/>
        </w:tabs>
        <w:suppressAutoHyphens/>
        <w:spacing w:after="0" w:line="240" w:lineRule="auto"/>
        <w:ind w:left="432" w:hanging="432"/>
        <w:jc w:val="center"/>
        <w:outlineLvl w:val="0"/>
        <w:rPr>
          <w:rFonts w:eastAsia="Times New Roman"/>
          <w:b/>
          <w:sz w:val="28"/>
          <w:szCs w:val="28"/>
          <w:lang w:eastAsia="zh-CN"/>
        </w:rPr>
      </w:pPr>
    </w:p>
    <w:p w:rsidR="00B02472" w:rsidRPr="00B02472" w:rsidRDefault="00B02472" w:rsidP="00B02472">
      <w:pPr>
        <w:suppressAutoHyphens/>
        <w:spacing w:after="0" w:line="240" w:lineRule="auto"/>
        <w:rPr>
          <w:rFonts w:eastAsia="Times New Roman"/>
          <w:sz w:val="20"/>
          <w:szCs w:val="20"/>
          <w:lang w:eastAsia="zh-CN"/>
        </w:rPr>
      </w:pP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Настоящий Порядок разработан в целях обеспечения унифицированных подходов к определению платы за оказание (выполнение)</w:t>
      </w:r>
      <w:r w:rsidRPr="00B02472"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B02472">
        <w:rPr>
          <w:rFonts w:eastAsia="Times New Roman"/>
          <w:sz w:val="28"/>
          <w:szCs w:val="28"/>
          <w:lang w:eastAsia="zh-CN"/>
        </w:rPr>
        <w:t>муниципальными бюджетными учреждениями К</w:t>
      </w:r>
      <w:r>
        <w:rPr>
          <w:rFonts w:eastAsia="Times New Roman"/>
          <w:sz w:val="28"/>
          <w:szCs w:val="28"/>
          <w:lang w:eastAsia="zh-CN"/>
        </w:rPr>
        <w:t>раснохолм</w:t>
      </w:r>
      <w:bookmarkStart w:id="0" w:name="_GoBack"/>
      <w:bookmarkEnd w:id="0"/>
      <w:r w:rsidRPr="00B02472">
        <w:rPr>
          <w:rFonts w:eastAsia="Times New Roman"/>
          <w:sz w:val="28"/>
          <w:szCs w:val="28"/>
          <w:lang w:eastAsia="zh-CN"/>
        </w:rPr>
        <w:t xml:space="preserve">ского района (далее – муниципальное учреждение) муниципальных услуг (работ), относящихся в соответствии с их уставом </w:t>
      </w:r>
      <w:proofErr w:type="gramStart"/>
      <w:r w:rsidRPr="00B02472">
        <w:rPr>
          <w:rFonts w:eastAsia="Times New Roman"/>
          <w:sz w:val="28"/>
          <w:szCs w:val="28"/>
          <w:lang w:eastAsia="zh-CN"/>
        </w:rPr>
        <w:t>к</w:t>
      </w:r>
      <w:proofErr w:type="gramEnd"/>
      <w:r w:rsidRPr="00B02472">
        <w:rPr>
          <w:rFonts w:eastAsia="Times New Roman"/>
          <w:sz w:val="28"/>
          <w:szCs w:val="28"/>
          <w:lang w:eastAsia="zh-CN"/>
        </w:rPr>
        <w:t xml:space="preserve"> </w:t>
      </w:r>
      <w:proofErr w:type="gramStart"/>
      <w:r w:rsidRPr="00B02472">
        <w:rPr>
          <w:rFonts w:eastAsia="Times New Roman"/>
          <w:sz w:val="28"/>
          <w:szCs w:val="28"/>
          <w:lang w:eastAsia="zh-CN"/>
        </w:rPr>
        <w:t>основным</w:t>
      </w:r>
      <w:proofErr w:type="gramEnd"/>
      <w:r w:rsidRPr="00B02472">
        <w:rPr>
          <w:rFonts w:eastAsia="Times New Roman"/>
          <w:sz w:val="28"/>
          <w:szCs w:val="28"/>
          <w:lang w:eastAsia="zh-CN"/>
        </w:rPr>
        <w:t xml:space="preserve"> видам деятельности (далее – муниципальные услуги).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proofErr w:type="gramStart"/>
      <w:r w:rsidRPr="00B02472">
        <w:rPr>
          <w:rFonts w:eastAsia="Times New Roman"/>
          <w:sz w:val="28"/>
          <w:szCs w:val="28"/>
          <w:lang w:eastAsia="zh-CN"/>
        </w:rPr>
        <w:t>Муниципальное учреждение вправе сверх установленного муниципального задания, а также в случаях, определенных федеральными законами, в пределах установленного муниципального задания оказывать муниципальные услуги (выполнять работы), относящиеся к его основным видам деятельности, предусмотренным его уставом, в сферах образования, культуры, а также в иных сферах, для граждан и (или) юридических лиц за плату и на одинаковых при оказании одних и тех же услуг</w:t>
      </w:r>
      <w:proofErr w:type="gramEnd"/>
      <w:r w:rsidRPr="00B02472">
        <w:rPr>
          <w:rFonts w:eastAsia="Times New Roman"/>
          <w:sz w:val="28"/>
          <w:szCs w:val="28"/>
          <w:lang w:eastAsia="zh-CN"/>
        </w:rPr>
        <w:t xml:space="preserve"> </w:t>
      </w:r>
      <w:proofErr w:type="gramStart"/>
      <w:r w:rsidRPr="00B02472">
        <w:rPr>
          <w:rFonts w:eastAsia="Times New Roman"/>
          <w:sz w:val="28"/>
          <w:szCs w:val="28"/>
          <w:lang w:eastAsia="zh-CN"/>
        </w:rPr>
        <w:t>условиях</w:t>
      </w:r>
      <w:proofErr w:type="gramEnd"/>
      <w:r w:rsidRPr="00B02472">
        <w:rPr>
          <w:rFonts w:eastAsia="Times New Roman"/>
          <w:sz w:val="28"/>
          <w:szCs w:val="28"/>
          <w:lang w:eastAsia="zh-CN"/>
        </w:rPr>
        <w:t xml:space="preserve">. 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Муниципальное учреждение по согласованию с учредителем утверждает правовым актом размер платы за оказание муниципальных услуг (выполнение работ), определенной в соответствии с порядком расчета платы за оказание (выполнение) муниципальными бюджетными учреждениями муниципальных услуг (работ), утвержденным в соответствии с пунктами 4-7 настоящего Порядка (далее – порядок расчета платы).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 xml:space="preserve">Учредитель формирует порядок расчета платы в соответствии с общими требованиями, определенными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 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Порядок расчета платы должен содержать:</w:t>
      </w:r>
    </w:p>
    <w:p w:rsidR="00B02472" w:rsidRPr="00B02472" w:rsidRDefault="00B02472" w:rsidP="00B02472">
      <w:pPr>
        <w:numPr>
          <w:ilvl w:val="0"/>
          <w:numId w:val="3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методику расчета размера платы;</w:t>
      </w:r>
    </w:p>
    <w:p w:rsidR="00B02472" w:rsidRPr="00B02472" w:rsidRDefault="00B02472" w:rsidP="00B02472">
      <w:pPr>
        <w:numPr>
          <w:ilvl w:val="0"/>
          <w:numId w:val="3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порядок корректировки размера платы за оказание (выполнение) муниципальным учреждением муниципальных услуг (работ);</w:t>
      </w:r>
    </w:p>
    <w:p w:rsidR="00B02472" w:rsidRPr="00B02472" w:rsidRDefault="00B02472" w:rsidP="00B02472">
      <w:pPr>
        <w:numPr>
          <w:ilvl w:val="0"/>
          <w:numId w:val="3"/>
        </w:numPr>
        <w:tabs>
          <w:tab w:val="left" w:pos="1134"/>
          <w:tab w:val="left" w:pos="1276"/>
          <w:tab w:val="left" w:pos="1560"/>
        </w:tabs>
        <w:suppressAutoHyphens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zh-CN"/>
        </w:rPr>
      </w:pPr>
      <w:r w:rsidRPr="00B02472">
        <w:rPr>
          <w:rFonts w:eastAsia="Times New Roman"/>
          <w:sz w:val="28"/>
          <w:szCs w:val="28"/>
          <w:lang w:eastAsia="zh-CN"/>
        </w:rPr>
        <w:t>срок утверждения муниципальным учреждением размера платы за оказание (выполнение) муниципальным учреждением муниципальных услуг (работ).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B02472">
        <w:rPr>
          <w:rFonts w:eastAsia="Times New Roman"/>
          <w:sz w:val="28"/>
          <w:szCs w:val="28"/>
          <w:lang w:eastAsia="ru-RU"/>
        </w:rPr>
        <w:lastRenderedPageBreak/>
        <w:t xml:space="preserve">Стоимость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(работы) не может быть ниже нормативных затрат (затрат) на оказание (выполнение) </w:t>
      </w:r>
      <w:r w:rsidRPr="00B02472">
        <w:rPr>
          <w:rFonts w:eastAsia="Times New Roman"/>
          <w:sz w:val="28"/>
          <w:szCs w:val="28"/>
          <w:lang w:eastAsia="zh-CN"/>
        </w:rPr>
        <w:t>муниципальным</w:t>
      </w:r>
      <w:r w:rsidRPr="00B02472">
        <w:rPr>
          <w:rFonts w:eastAsia="Times New Roman"/>
          <w:sz w:val="28"/>
          <w:szCs w:val="28"/>
          <w:lang w:eastAsia="ru-RU"/>
        </w:rPr>
        <w:t xml:space="preserve"> учреждением данной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(работы) в пределах </w:t>
      </w:r>
      <w:r w:rsidRPr="00B02472">
        <w:rPr>
          <w:rFonts w:eastAsia="Times New Roman"/>
          <w:sz w:val="28"/>
          <w:szCs w:val="28"/>
          <w:lang w:eastAsia="zh-CN"/>
        </w:rPr>
        <w:t>муниципального</w:t>
      </w:r>
      <w:r w:rsidRPr="00B02472">
        <w:rPr>
          <w:rFonts w:eastAsia="Times New Roman"/>
          <w:sz w:val="28"/>
          <w:szCs w:val="28"/>
          <w:lang w:eastAsia="ru-RU"/>
        </w:rPr>
        <w:t xml:space="preserve"> задания.</w:t>
      </w:r>
    </w:p>
    <w:p w:rsidR="00B02472" w:rsidRPr="00B02472" w:rsidRDefault="00B02472" w:rsidP="00B02472">
      <w:pPr>
        <w:numPr>
          <w:ilvl w:val="0"/>
          <w:numId w:val="2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B02472">
        <w:rPr>
          <w:rFonts w:eastAsia="Times New Roman"/>
          <w:sz w:val="28"/>
          <w:szCs w:val="28"/>
          <w:lang w:eastAsia="zh-CN"/>
        </w:rPr>
        <w:t>Муниципальное</w:t>
      </w:r>
      <w:r w:rsidRPr="00B02472">
        <w:rPr>
          <w:rFonts w:eastAsia="Times New Roman"/>
          <w:sz w:val="28"/>
          <w:szCs w:val="28"/>
          <w:lang w:eastAsia="ru-RU"/>
        </w:rPr>
        <w:t xml:space="preserve">  учреждение вправе снизить размер платы за оказание (выполнение)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(работы), указанной в договоре с получателем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(заказчиком работы), с учетом покрытия недостающей части платы за оказание соответствующей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(выполнение работы) за счет собственных средств </w:t>
      </w:r>
      <w:r w:rsidRPr="00B02472">
        <w:rPr>
          <w:rFonts w:eastAsia="Times New Roman"/>
          <w:sz w:val="28"/>
          <w:szCs w:val="28"/>
          <w:lang w:eastAsia="zh-CN"/>
        </w:rPr>
        <w:t>муниципального</w:t>
      </w:r>
      <w:r w:rsidRPr="00B02472">
        <w:rPr>
          <w:rFonts w:eastAsia="Times New Roman"/>
          <w:sz w:val="28"/>
          <w:szCs w:val="28"/>
          <w:lang w:eastAsia="ru-RU"/>
        </w:rPr>
        <w:t xml:space="preserve"> учреждения, в том числе средств, полученных от приносящей доход деятельности, добровольных пожертвований и целевых взносов физических и (или) юридических лиц.</w:t>
      </w:r>
      <w:proofErr w:type="gramEnd"/>
      <w:r w:rsidRPr="00B02472">
        <w:rPr>
          <w:rFonts w:eastAsia="Times New Roman"/>
          <w:sz w:val="28"/>
          <w:szCs w:val="28"/>
          <w:lang w:eastAsia="ru-RU"/>
        </w:rPr>
        <w:t xml:space="preserve"> Основания и порядок снижения размера платы за оказание </w:t>
      </w:r>
      <w:r w:rsidRPr="00B02472">
        <w:rPr>
          <w:rFonts w:eastAsia="Times New Roman"/>
          <w:sz w:val="28"/>
          <w:szCs w:val="28"/>
          <w:lang w:eastAsia="zh-CN"/>
        </w:rPr>
        <w:t>муниципальных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 (выполнение работ) устанавливаются правым актом </w:t>
      </w:r>
      <w:r w:rsidRPr="00B02472">
        <w:rPr>
          <w:rFonts w:eastAsia="Times New Roman"/>
          <w:sz w:val="28"/>
          <w:szCs w:val="28"/>
          <w:lang w:eastAsia="zh-CN"/>
        </w:rPr>
        <w:t xml:space="preserve">муниципального </w:t>
      </w:r>
      <w:r w:rsidRPr="00B02472">
        <w:rPr>
          <w:rFonts w:eastAsia="Times New Roman"/>
          <w:sz w:val="28"/>
          <w:szCs w:val="28"/>
          <w:lang w:eastAsia="ru-RU"/>
        </w:rPr>
        <w:t xml:space="preserve">учреждения и доводятся до сведения получателя </w:t>
      </w:r>
      <w:r w:rsidRPr="00B02472">
        <w:rPr>
          <w:rFonts w:eastAsia="Times New Roman"/>
          <w:sz w:val="28"/>
          <w:szCs w:val="28"/>
          <w:lang w:eastAsia="zh-CN"/>
        </w:rPr>
        <w:t>муниципальной</w:t>
      </w:r>
      <w:r w:rsidRPr="00B02472">
        <w:rPr>
          <w:rFonts w:eastAsia="Times New Roman"/>
          <w:sz w:val="28"/>
          <w:szCs w:val="28"/>
          <w:lang w:eastAsia="ru-RU"/>
        </w:rPr>
        <w:t xml:space="preserve"> услуги (заказчика работы).</w:t>
      </w:r>
    </w:p>
    <w:p w:rsidR="00B02472" w:rsidRPr="00B02472" w:rsidRDefault="00B02472" w:rsidP="00B02472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02472" w:rsidRPr="00B02472" w:rsidRDefault="00B02472" w:rsidP="00B02472">
      <w:pPr>
        <w:suppressAutoHyphens/>
        <w:spacing w:after="0" w:line="240" w:lineRule="auto"/>
        <w:rPr>
          <w:rFonts w:eastAsia="Times New Roman"/>
          <w:sz w:val="20"/>
          <w:szCs w:val="20"/>
          <w:lang w:eastAsia="zh-CN"/>
        </w:rPr>
      </w:pPr>
    </w:p>
    <w:p w:rsidR="00B02472" w:rsidRPr="00B02472" w:rsidRDefault="00B02472" w:rsidP="00B024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C920573"/>
    <w:multiLevelType w:val="multilevel"/>
    <w:tmpl w:val="A2C4C890"/>
    <w:lvl w:ilvl="0">
      <w:start w:val="1"/>
      <w:numFmt w:val="decimal"/>
      <w:lvlText w:val="%1."/>
      <w:lvlJc w:val="left"/>
      <w:pPr>
        <w:ind w:left="6030" w:hanging="360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3542E63"/>
    <w:multiLevelType w:val="multilevel"/>
    <w:tmpl w:val="0EB218EE"/>
    <w:lvl w:ilvl="0">
      <w:start w:val="1"/>
      <w:numFmt w:val="russianLower"/>
      <w:lvlText w:val="%1)"/>
      <w:lvlJc w:val="left"/>
      <w:pPr>
        <w:ind w:left="928" w:hanging="360"/>
      </w:pPr>
      <w:rPr>
        <w:i w:val="0"/>
        <w:color w:val="auto"/>
        <w:sz w:val="28"/>
        <w:szCs w:val="28"/>
      </w:rPr>
    </w:lvl>
    <w:lvl w:ilvl="1">
      <w:start w:val="1"/>
      <w:numFmt w:val="russianLower"/>
      <w:lvlText w:val="%2)"/>
      <w:lvlJc w:val="righ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8F"/>
    <w:rsid w:val="00065906"/>
    <w:rsid w:val="00B02472"/>
    <w:rsid w:val="00BD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&#1055;&#1086;&#1088;&#1103;&#1076;&#1082;&#1080;\&#1050;&#1086;&#1085;&#1072;&#1082;&#1086;&#1074;&#1086;\postanovlenie-ot-10-09-15-672\postanovlenie-i-prilozh.4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2016-02-26T11:47:00Z</cp:lastPrinted>
  <dcterms:created xsi:type="dcterms:W3CDTF">2016-02-26T11:41:00Z</dcterms:created>
  <dcterms:modified xsi:type="dcterms:W3CDTF">2016-02-26T11:49:00Z</dcterms:modified>
</cp:coreProperties>
</file>